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E5979" w:rsidP="00F85383">
            <w:pPr>
              <w:rPr>
                <w:szCs w:val="21"/>
              </w:rPr>
            </w:pPr>
            <w:r w:rsidRPr="00DE5979">
              <w:rPr>
                <w:rFonts w:hint="eastAsia"/>
                <w:szCs w:val="21"/>
              </w:rPr>
              <w:t>公務災害補償等専門員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2B868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8A7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DE5979"/>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79C5D-0A8E-468E-BFF8-063098E0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166</Words>
  <Characters>948</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76</cp:revision>
  <cp:lastPrinted>2019-09-27T06:43:00Z</cp:lastPrinted>
  <dcterms:created xsi:type="dcterms:W3CDTF">2019-02-22T05:34:00Z</dcterms:created>
  <dcterms:modified xsi:type="dcterms:W3CDTF">2021-06-28T07:43:00Z</dcterms:modified>
</cp:coreProperties>
</file>