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F2350" w:rsidP="00F85383">
            <w:pPr>
              <w:rPr>
                <w:szCs w:val="21"/>
              </w:rPr>
            </w:pPr>
            <w:r>
              <w:rPr>
                <w:rFonts w:hint="eastAsia"/>
                <w:szCs w:val="21"/>
              </w:rPr>
              <w:t>給与指導・住民税事務員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9100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7B0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bookmarkStart w:id="0" w:name="_GoBack"/>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bookmarkEnd w:id="0"/>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2350"/>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EA68-2E5B-4404-8FB3-0FC46742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166</Words>
  <Characters>949</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2020-12-11T10:13:00Z</cp:lastPrinted>
  <dcterms:created xsi:type="dcterms:W3CDTF">2019-02-22T05:34:00Z</dcterms:created>
  <dcterms:modified xsi:type="dcterms:W3CDTF">2020-12-11T10:13:00Z</dcterms:modified>
</cp:coreProperties>
</file>